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82F8C" w14:textId="77777777" w:rsidR="00B97D3A" w:rsidRPr="00320710" w:rsidRDefault="00B97D3A" w:rsidP="0060780B">
      <w:pPr>
        <w:jc w:val="center"/>
        <w:rPr>
          <w:rFonts w:cstheme="minorHAnsi"/>
          <w:b/>
          <w:color w:val="002060"/>
          <w:sz w:val="28"/>
          <w:szCs w:val="28"/>
          <w:lang w:val="en-AU"/>
        </w:rPr>
      </w:pPr>
    </w:p>
    <w:p w14:paraId="3AB2B618" w14:textId="77777777" w:rsidR="00B97D3A" w:rsidRPr="00320710" w:rsidRDefault="00B97D3A" w:rsidP="0060780B">
      <w:pPr>
        <w:jc w:val="center"/>
        <w:rPr>
          <w:rFonts w:cstheme="minorHAnsi"/>
          <w:b/>
          <w:color w:val="002060"/>
          <w:sz w:val="28"/>
          <w:szCs w:val="28"/>
          <w:lang w:val="en-AU"/>
        </w:rPr>
      </w:pPr>
    </w:p>
    <w:p w14:paraId="0CD94F08" w14:textId="14BF2B36" w:rsidR="0060780B" w:rsidRPr="006D532B" w:rsidRDefault="0070017F" w:rsidP="00B97D3A">
      <w:pPr>
        <w:jc w:val="center"/>
        <w:rPr>
          <w:rFonts w:cstheme="minorHAnsi"/>
          <w:b/>
          <w:color w:val="002060"/>
          <w:sz w:val="52"/>
          <w:szCs w:val="52"/>
          <w:lang w:val="en-AU"/>
        </w:rPr>
      </w:pPr>
      <w:r w:rsidRPr="006D532B">
        <w:rPr>
          <w:rFonts w:cstheme="minorHAnsi"/>
          <w:b/>
          <w:color w:val="002060"/>
          <w:sz w:val="52"/>
          <w:szCs w:val="52"/>
          <w:lang w:val="en-AU"/>
        </w:rPr>
        <w:t>1</w:t>
      </w:r>
      <w:r w:rsidR="00374D59" w:rsidRPr="006D532B">
        <w:rPr>
          <w:rFonts w:cstheme="minorHAnsi"/>
          <w:b/>
          <w:color w:val="002060"/>
          <w:sz w:val="52"/>
          <w:szCs w:val="52"/>
          <w:lang w:val="en-AU"/>
        </w:rPr>
        <w:t>8</w:t>
      </w:r>
      <w:r w:rsidR="0060780B" w:rsidRPr="006D532B">
        <w:rPr>
          <w:rFonts w:cstheme="minorHAnsi"/>
          <w:b/>
          <w:color w:val="002060"/>
          <w:sz w:val="52"/>
          <w:szCs w:val="52"/>
          <w:vertAlign w:val="superscript"/>
          <w:lang w:val="en-AU"/>
        </w:rPr>
        <w:t>TH</w:t>
      </w:r>
      <w:r w:rsidR="0060780B" w:rsidRPr="006D532B">
        <w:rPr>
          <w:rFonts w:cstheme="minorHAnsi"/>
          <w:b/>
          <w:color w:val="002060"/>
          <w:sz w:val="52"/>
          <w:szCs w:val="52"/>
          <w:lang w:val="en-AU"/>
        </w:rPr>
        <w:t xml:space="preserve"> CROATIAN COCHRANE SYMPOSIUM</w:t>
      </w:r>
    </w:p>
    <w:p w14:paraId="4080AFB7" w14:textId="77777777" w:rsidR="00374D59" w:rsidRPr="006D532B" w:rsidRDefault="0086552F" w:rsidP="00374D59">
      <w:pPr>
        <w:jc w:val="center"/>
        <w:rPr>
          <w:rFonts w:cstheme="minorHAnsi"/>
          <w:b/>
          <w:color w:val="00B0F0"/>
          <w:sz w:val="36"/>
          <w:szCs w:val="36"/>
          <w:lang w:val="en-AU"/>
        </w:rPr>
      </w:pPr>
      <w:r w:rsidRPr="006D532B">
        <w:rPr>
          <w:rFonts w:cstheme="minorHAnsi"/>
          <w:b/>
          <w:color w:val="00B0F0"/>
          <w:sz w:val="36"/>
          <w:szCs w:val="36"/>
          <w:lang w:val="en-AU"/>
        </w:rPr>
        <w:t>M</w:t>
      </w:r>
      <w:r w:rsidR="00374D59" w:rsidRPr="006D532B">
        <w:rPr>
          <w:rFonts w:cstheme="minorHAnsi"/>
          <w:b/>
          <w:color w:val="00B0F0"/>
          <w:sz w:val="36"/>
          <w:szCs w:val="36"/>
          <w:lang w:val="en-AU"/>
        </w:rPr>
        <w:t xml:space="preserve">ATERNAL, NEWBORN AND CHILD HEALTH: </w:t>
      </w:r>
    </w:p>
    <w:p w14:paraId="2A2A54E4" w14:textId="0BB7C7E3" w:rsidR="00374D59" w:rsidRDefault="00374D59" w:rsidP="0060780B">
      <w:pPr>
        <w:jc w:val="center"/>
        <w:rPr>
          <w:rFonts w:cstheme="minorHAnsi"/>
          <w:b/>
          <w:color w:val="00B0F0"/>
          <w:sz w:val="36"/>
          <w:szCs w:val="36"/>
          <w:lang w:val="en-AU"/>
        </w:rPr>
      </w:pPr>
      <w:r w:rsidRPr="006D532B">
        <w:rPr>
          <w:rFonts w:cstheme="minorHAnsi"/>
          <w:b/>
          <w:color w:val="00B0F0"/>
          <w:sz w:val="36"/>
          <w:szCs w:val="36"/>
          <w:lang w:val="en-AU"/>
        </w:rPr>
        <w:t>WHICH EVIDENCE CAN WE TRUST?</w:t>
      </w:r>
    </w:p>
    <w:p w14:paraId="247C09B0" w14:textId="6C7D4EE9" w:rsidR="002E2B96" w:rsidRPr="00745766" w:rsidRDefault="00745766" w:rsidP="0060780B">
      <w:pPr>
        <w:jc w:val="center"/>
        <w:rPr>
          <w:rFonts w:cstheme="minorHAnsi"/>
          <w:b/>
          <w:color w:val="002060"/>
          <w:sz w:val="32"/>
          <w:szCs w:val="32"/>
          <w:lang w:val="en-AU"/>
        </w:rPr>
      </w:pPr>
      <w:r w:rsidRPr="00745766">
        <w:rPr>
          <w:rFonts w:cstheme="minorHAnsi"/>
          <w:b/>
          <w:color w:val="002060"/>
          <w:sz w:val="32"/>
          <w:szCs w:val="32"/>
          <w:lang w:val="en-AU"/>
        </w:rPr>
        <w:t>ZDRAVLJE MAJKA I DJECE: U MORU INFORMACIJA – KOME VJEROVATI?</w:t>
      </w:r>
    </w:p>
    <w:p w14:paraId="098570B4" w14:textId="69485E8A" w:rsidR="0060780B" w:rsidRPr="006D532B" w:rsidRDefault="0086552F" w:rsidP="0060780B">
      <w:pPr>
        <w:jc w:val="center"/>
        <w:rPr>
          <w:rFonts w:cstheme="minorHAnsi"/>
          <w:color w:val="002060"/>
          <w:sz w:val="32"/>
          <w:szCs w:val="32"/>
          <w:lang w:val="en-AU"/>
        </w:rPr>
      </w:pPr>
      <w:r w:rsidRPr="006D532B">
        <w:rPr>
          <w:rFonts w:cstheme="minorHAnsi"/>
          <w:color w:val="002060"/>
          <w:sz w:val="32"/>
          <w:szCs w:val="32"/>
          <w:lang w:val="en-AU"/>
        </w:rPr>
        <w:t>1</w:t>
      </w:r>
      <w:r w:rsidR="0070017F" w:rsidRPr="006D532B">
        <w:rPr>
          <w:rFonts w:cstheme="minorHAnsi"/>
          <w:color w:val="002060"/>
          <w:sz w:val="32"/>
          <w:szCs w:val="32"/>
          <w:lang w:val="en-AU"/>
        </w:rPr>
        <w:t>8</w:t>
      </w:r>
      <w:r w:rsidR="00671D31">
        <w:rPr>
          <w:rFonts w:cstheme="minorHAnsi"/>
          <w:color w:val="002060"/>
          <w:sz w:val="32"/>
          <w:szCs w:val="32"/>
          <w:lang w:val="en-AU"/>
        </w:rPr>
        <w:t xml:space="preserve">. </w:t>
      </w:r>
      <w:proofErr w:type="spellStart"/>
      <w:r w:rsidR="00671D31">
        <w:rPr>
          <w:rFonts w:cstheme="minorHAnsi"/>
          <w:color w:val="002060"/>
          <w:sz w:val="32"/>
          <w:szCs w:val="32"/>
          <w:lang w:val="en-AU"/>
        </w:rPr>
        <w:t>rujna</w:t>
      </w:r>
      <w:proofErr w:type="spellEnd"/>
      <w:r w:rsidR="00671D31">
        <w:rPr>
          <w:rFonts w:cstheme="minorHAnsi"/>
          <w:color w:val="002060"/>
          <w:sz w:val="32"/>
          <w:szCs w:val="32"/>
          <w:lang w:val="en-AU"/>
        </w:rPr>
        <w:t xml:space="preserve"> </w:t>
      </w:r>
      <w:r w:rsidR="0070017F" w:rsidRPr="006D532B">
        <w:rPr>
          <w:rFonts w:cstheme="minorHAnsi"/>
          <w:color w:val="002060"/>
          <w:sz w:val="32"/>
          <w:szCs w:val="32"/>
          <w:lang w:val="en-AU"/>
        </w:rPr>
        <w:t>20</w:t>
      </w:r>
      <w:r w:rsidRPr="006D532B">
        <w:rPr>
          <w:rFonts w:cstheme="minorHAnsi"/>
          <w:color w:val="002060"/>
          <w:sz w:val="32"/>
          <w:szCs w:val="32"/>
          <w:lang w:val="en-AU"/>
        </w:rPr>
        <w:t>2</w:t>
      </w:r>
      <w:r w:rsidR="006D532B" w:rsidRPr="006D532B">
        <w:rPr>
          <w:rFonts w:cstheme="minorHAnsi"/>
          <w:color w:val="002060"/>
          <w:sz w:val="32"/>
          <w:szCs w:val="32"/>
          <w:lang w:val="en-AU"/>
        </w:rPr>
        <w:t>6</w:t>
      </w:r>
      <w:r w:rsidR="00671D31">
        <w:rPr>
          <w:rFonts w:cstheme="minorHAnsi"/>
          <w:color w:val="002060"/>
          <w:sz w:val="32"/>
          <w:szCs w:val="32"/>
          <w:lang w:val="en-AU"/>
        </w:rPr>
        <w:t>.</w:t>
      </w:r>
    </w:p>
    <w:p w14:paraId="5F416FE6" w14:textId="492D1605" w:rsidR="0060780B" w:rsidRPr="006D532B" w:rsidRDefault="00671D31" w:rsidP="0060780B">
      <w:pPr>
        <w:jc w:val="center"/>
        <w:rPr>
          <w:rFonts w:cstheme="minorHAnsi"/>
          <w:color w:val="002060"/>
          <w:sz w:val="32"/>
          <w:szCs w:val="32"/>
          <w:lang w:val="en-AU"/>
        </w:rPr>
      </w:pPr>
      <w:r>
        <w:rPr>
          <w:rFonts w:cstheme="minorHAnsi"/>
          <w:color w:val="002060"/>
          <w:sz w:val="32"/>
          <w:szCs w:val="32"/>
          <w:lang w:val="en-AU"/>
        </w:rPr>
        <w:t xml:space="preserve">Medicinski fakultet </w:t>
      </w:r>
      <w:proofErr w:type="spellStart"/>
      <w:r>
        <w:rPr>
          <w:rFonts w:cstheme="minorHAnsi"/>
          <w:color w:val="002060"/>
          <w:sz w:val="32"/>
          <w:szCs w:val="32"/>
          <w:lang w:val="en-AU"/>
        </w:rPr>
        <w:t>Sveučilišta</w:t>
      </w:r>
      <w:proofErr w:type="spellEnd"/>
      <w:r>
        <w:rPr>
          <w:rFonts w:cstheme="minorHAnsi"/>
          <w:color w:val="002060"/>
          <w:sz w:val="32"/>
          <w:szCs w:val="32"/>
          <w:lang w:val="en-AU"/>
        </w:rPr>
        <w:t xml:space="preserve"> u </w:t>
      </w:r>
      <w:proofErr w:type="spellStart"/>
      <w:r>
        <w:rPr>
          <w:rFonts w:cstheme="minorHAnsi"/>
          <w:color w:val="002060"/>
          <w:sz w:val="32"/>
          <w:szCs w:val="32"/>
          <w:lang w:val="en-AU"/>
        </w:rPr>
        <w:t>Splitu</w:t>
      </w:r>
      <w:proofErr w:type="spellEnd"/>
      <w:r>
        <w:rPr>
          <w:rFonts w:cstheme="minorHAnsi"/>
          <w:color w:val="002060"/>
          <w:sz w:val="32"/>
          <w:szCs w:val="32"/>
          <w:lang w:val="en-AU"/>
        </w:rPr>
        <w:t xml:space="preserve">, </w:t>
      </w:r>
      <w:proofErr w:type="spellStart"/>
      <w:r>
        <w:rPr>
          <w:rFonts w:cstheme="minorHAnsi"/>
          <w:color w:val="002060"/>
          <w:sz w:val="32"/>
          <w:szCs w:val="32"/>
          <w:lang w:val="en-AU"/>
        </w:rPr>
        <w:t>učionica</w:t>
      </w:r>
      <w:proofErr w:type="spellEnd"/>
      <w:r>
        <w:rPr>
          <w:rFonts w:cstheme="minorHAnsi"/>
          <w:color w:val="002060"/>
          <w:sz w:val="32"/>
          <w:szCs w:val="32"/>
          <w:lang w:val="en-AU"/>
        </w:rPr>
        <w:t xml:space="preserve"> B104</w:t>
      </w:r>
    </w:p>
    <w:p w14:paraId="6E1C4354" w14:textId="77777777" w:rsidR="00B97D3A" w:rsidRPr="00320710" w:rsidRDefault="00B97D3A" w:rsidP="0060780B">
      <w:pPr>
        <w:jc w:val="center"/>
        <w:rPr>
          <w:rFonts w:cstheme="minorHAnsi"/>
          <w:color w:val="002060"/>
          <w:sz w:val="28"/>
          <w:szCs w:val="28"/>
          <w:lang w:val="en-AU"/>
        </w:rPr>
      </w:pPr>
    </w:p>
    <w:p w14:paraId="6C6EA178" w14:textId="77777777" w:rsidR="0060780B" w:rsidRPr="006D532B" w:rsidRDefault="008C62DE" w:rsidP="0060780B">
      <w:pPr>
        <w:jc w:val="center"/>
        <w:rPr>
          <w:rFonts w:cstheme="minorHAnsi"/>
          <w:color w:val="002060"/>
          <w:sz w:val="36"/>
          <w:szCs w:val="36"/>
          <w:u w:val="single"/>
          <w:lang w:val="en-AU"/>
        </w:rPr>
      </w:pPr>
      <w:r w:rsidRPr="006D532B">
        <w:rPr>
          <w:rFonts w:cstheme="minorHAnsi"/>
          <w:color w:val="002060"/>
          <w:sz w:val="36"/>
          <w:szCs w:val="36"/>
          <w:u w:val="single"/>
          <w:lang w:val="en-AU"/>
        </w:rPr>
        <w:t>PROGRAM</w:t>
      </w:r>
    </w:p>
    <w:tbl>
      <w:tblPr>
        <w:tblStyle w:val="PlainTable31"/>
        <w:tblW w:w="10548" w:type="dxa"/>
        <w:tblLook w:val="0600" w:firstRow="0" w:lastRow="0" w:firstColumn="0" w:lastColumn="0" w:noHBand="1" w:noVBand="1"/>
      </w:tblPr>
      <w:tblGrid>
        <w:gridCol w:w="1560"/>
        <w:gridCol w:w="6520"/>
        <w:gridCol w:w="2468"/>
      </w:tblGrid>
      <w:tr w:rsidR="00762FE7" w:rsidRPr="00320710" w14:paraId="4DB5A29A" w14:textId="77777777" w:rsidTr="006F4A4A">
        <w:trPr>
          <w:trHeight w:val="376"/>
        </w:trPr>
        <w:tc>
          <w:tcPr>
            <w:tcW w:w="1560" w:type="dxa"/>
          </w:tcPr>
          <w:p w14:paraId="6B356D68" w14:textId="2EA1DBEC" w:rsidR="00762FE7" w:rsidRPr="00320710" w:rsidRDefault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8:</w:t>
            </w:r>
            <w:r w:rsidR="00B6608D" w:rsidRPr="00320710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 xml:space="preserve">0 – </w:t>
            </w:r>
            <w:r w:rsidR="00B6608D" w:rsidRPr="00320710">
              <w:rPr>
                <w:rFonts w:cstheme="minorHAnsi"/>
                <w:b/>
                <w:color w:val="002060"/>
                <w:sz w:val="24"/>
                <w:szCs w:val="24"/>
              </w:rPr>
              <w:t>8</w:t>
            </w: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="007F2C0F" w:rsidRPr="00320710">
              <w:rPr>
                <w:rFonts w:cstheme="minorHAnsi"/>
                <w:b/>
                <w:color w:val="002060"/>
                <w:sz w:val="24"/>
                <w:szCs w:val="24"/>
              </w:rPr>
              <w:t>30</w:t>
            </w:r>
          </w:p>
        </w:tc>
        <w:tc>
          <w:tcPr>
            <w:tcW w:w="6520" w:type="dxa"/>
          </w:tcPr>
          <w:p w14:paraId="7BB30F83" w14:textId="5761F2BF" w:rsidR="00762FE7" w:rsidRPr="006D532B" w:rsidRDefault="00762FE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spellStart"/>
            <w:r w:rsidRPr="006D532B">
              <w:rPr>
                <w:rFonts w:cstheme="minorHAnsi"/>
                <w:b/>
                <w:color w:val="002060"/>
                <w:sz w:val="28"/>
                <w:szCs w:val="28"/>
              </w:rPr>
              <w:t>Registra</w:t>
            </w:r>
            <w:r w:rsidR="00745766">
              <w:rPr>
                <w:rFonts w:cstheme="minorHAnsi"/>
                <w:b/>
                <w:color w:val="002060"/>
                <w:sz w:val="28"/>
                <w:szCs w:val="28"/>
              </w:rPr>
              <w:t>cija</w:t>
            </w:r>
            <w:proofErr w:type="spellEnd"/>
            <w:r w:rsidR="00745766">
              <w:rPr>
                <w:rFonts w:cstheme="minorHAnsi"/>
                <w:b/>
                <w:color w:val="002060"/>
                <w:sz w:val="28"/>
                <w:szCs w:val="28"/>
              </w:rPr>
              <w:t>/registra</w:t>
            </w:r>
            <w:r w:rsidRPr="006D532B">
              <w:rPr>
                <w:rFonts w:cstheme="minorHAnsi"/>
                <w:b/>
                <w:color w:val="002060"/>
                <w:sz w:val="28"/>
                <w:szCs w:val="28"/>
              </w:rPr>
              <w:t>tion</w:t>
            </w:r>
          </w:p>
        </w:tc>
        <w:tc>
          <w:tcPr>
            <w:tcW w:w="2468" w:type="dxa"/>
          </w:tcPr>
          <w:p w14:paraId="1F67019D" w14:textId="2D554F1C" w:rsidR="00762FE7" w:rsidRPr="006D532B" w:rsidRDefault="006D532B">
            <w:pPr>
              <w:rPr>
                <w:rFonts w:cstheme="minorHAnsi"/>
                <w:color w:val="002060"/>
                <w:sz w:val="28"/>
                <w:szCs w:val="28"/>
              </w:rPr>
            </w:pPr>
            <w:r w:rsidRPr="006D532B">
              <w:rPr>
                <w:rFonts w:cstheme="minorHAnsi"/>
                <w:b/>
                <w:color w:val="002060"/>
                <w:sz w:val="28"/>
                <w:szCs w:val="28"/>
              </w:rPr>
              <w:t>Speakers</w:t>
            </w:r>
          </w:p>
        </w:tc>
      </w:tr>
      <w:tr w:rsidR="00762FE7" w:rsidRPr="00320710" w14:paraId="70673841" w14:textId="77777777" w:rsidTr="006F4A4A">
        <w:trPr>
          <w:trHeight w:val="927"/>
        </w:trPr>
        <w:tc>
          <w:tcPr>
            <w:tcW w:w="1560" w:type="dxa"/>
          </w:tcPr>
          <w:p w14:paraId="4C2BBB1F" w14:textId="5A243548" w:rsidR="00762FE7" w:rsidRPr="00320710" w:rsidRDefault="00B6608D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8</w:t>
            </w:r>
            <w:r w:rsidR="00762FE7" w:rsidRPr="00320710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="007F2C0F" w:rsidRPr="00320710">
              <w:rPr>
                <w:rFonts w:cstheme="minorHAnsi"/>
                <w:b/>
                <w:color w:val="002060"/>
                <w:sz w:val="24"/>
                <w:szCs w:val="24"/>
              </w:rPr>
              <w:t>30</w:t>
            </w:r>
            <w:r w:rsidR="00762FE7" w:rsidRPr="00320710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9:</w:t>
            </w: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00</w:t>
            </w:r>
          </w:p>
        </w:tc>
        <w:tc>
          <w:tcPr>
            <w:tcW w:w="6520" w:type="dxa"/>
          </w:tcPr>
          <w:p w14:paraId="44B6718C" w14:textId="633ABA18" w:rsidR="00762FE7" w:rsidRPr="006D532B" w:rsidRDefault="00745766" w:rsidP="00B97D3A">
            <w:pPr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Pozdravni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govori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>/w</w:t>
            </w:r>
            <w:r w:rsidR="00762FE7" w:rsidRPr="006D532B">
              <w:rPr>
                <w:rFonts w:cstheme="minorHAnsi"/>
                <w:b/>
                <w:color w:val="002060"/>
                <w:sz w:val="28"/>
                <w:szCs w:val="28"/>
              </w:rPr>
              <w:t>elcome ad</w:t>
            </w:r>
            <w:r w:rsidR="00E45DB2" w:rsidRPr="006D532B">
              <w:rPr>
                <w:rFonts w:cstheme="minorHAnsi"/>
                <w:b/>
                <w:color w:val="002060"/>
                <w:sz w:val="28"/>
                <w:szCs w:val="28"/>
              </w:rPr>
              <w:t>d</w:t>
            </w:r>
            <w:r w:rsidR="00762FE7" w:rsidRPr="006D532B">
              <w:rPr>
                <w:rFonts w:cstheme="minorHAnsi"/>
                <w:b/>
                <w:color w:val="002060"/>
                <w:sz w:val="28"/>
                <w:szCs w:val="28"/>
              </w:rPr>
              <w:t>ress</w:t>
            </w:r>
            <w:r w:rsidR="00762FE7" w:rsidRPr="006D532B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 xml:space="preserve"> </w:t>
            </w:r>
          </w:p>
        </w:tc>
        <w:tc>
          <w:tcPr>
            <w:tcW w:w="2468" w:type="dxa"/>
          </w:tcPr>
          <w:p w14:paraId="262EE72C" w14:textId="4B587CA3" w:rsidR="00762FE7" w:rsidRPr="006D532B" w:rsidRDefault="00762FE7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762FE7" w:rsidRPr="00320710" w14:paraId="00E243AD" w14:textId="77777777" w:rsidTr="006F4A4A">
        <w:trPr>
          <w:trHeight w:val="376"/>
        </w:trPr>
        <w:tc>
          <w:tcPr>
            <w:tcW w:w="1560" w:type="dxa"/>
          </w:tcPr>
          <w:p w14:paraId="42E61B6F" w14:textId="1745F508" w:rsidR="00762FE7" w:rsidRPr="00320710" w:rsidRDefault="00D400A8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9:</w:t>
            </w:r>
            <w:r w:rsidR="00B6608D" w:rsidRPr="00320710">
              <w:rPr>
                <w:rFonts w:cstheme="minorHAnsi"/>
                <w:b/>
                <w:color w:val="002060"/>
                <w:sz w:val="24"/>
                <w:szCs w:val="24"/>
              </w:rPr>
              <w:t>00</w:t>
            </w: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11.00</w:t>
            </w:r>
          </w:p>
        </w:tc>
        <w:tc>
          <w:tcPr>
            <w:tcW w:w="6520" w:type="dxa"/>
          </w:tcPr>
          <w:p w14:paraId="10B75B0D" w14:textId="1C0DE6DB" w:rsidR="00762FE7" w:rsidRPr="006D532B" w:rsidRDefault="006C537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D532B">
              <w:rPr>
                <w:rFonts w:cstheme="minorHAnsi"/>
                <w:b/>
                <w:color w:val="002060"/>
                <w:sz w:val="28"/>
                <w:szCs w:val="28"/>
              </w:rPr>
              <w:t xml:space="preserve">Session 1: </w:t>
            </w:r>
            <w:r w:rsidR="00E945A3" w:rsidRPr="006D532B">
              <w:rPr>
                <w:rFonts w:cstheme="minorHAnsi"/>
                <w:b/>
                <w:color w:val="002060"/>
                <w:sz w:val="28"/>
                <w:szCs w:val="28"/>
              </w:rPr>
              <w:t>WHICH EVIDENCE CAN WE TRUST?</w:t>
            </w:r>
          </w:p>
        </w:tc>
        <w:tc>
          <w:tcPr>
            <w:tcW w:w="2468" w:type="dxa"/>
          </w:tcPr>
          <w:p w14:paraId="652CC083" w14:textId="39FB074F" w:rsidR="00762FE7" w:rsidRPr="00AB0672" w:rsidRDefault="00AB0672">
            <w:pPr>
              <w:rPr>
                <w:rFonts w:cstheme="minorHAnsi"/>
                <w:color w:val="002060"/>
                <w:sz w:val="28"/>
                <w:szCs w:val="28"/>
              </w:rPr>
            </w:pPr>
            <w:r w:rsidRPr="00AB0672">
              <w:rPr>
                <w:rFonts w:cstheme="minorHAnsi"/>
                <w:color w:val="002060"/>
                <w:sz w:val="28"/>
                <w:szCs w:val="28"/>
              </w:rPr>
              <w:t>Moderator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: </w:t>
            </w:r>
          </w:p>
        </w:tc>
      </w:tr>
      <w:tr w:rsidR="00762FE7" w:rsidRPr="00320710" w14:paraId="1E7F8082" w14:textId="77777777" w:rsidTr="006F4A4A">
        <w:trPr>
          <w:trHeight w:val="1456"/>
        </w:trPr>
        <w:tc>
          <w:tcPr>
            <w:tcW w:w="1560" w:type="dxa"/>
          </w:tcPr>
          <w:p w14:paraId="034AEE69" w14:textId="77777777" w:rsidR="00762FE7" w:rsidRPr="00320710" w:rsidRDefault="00762FE7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F9463C7" w14:textId="665F5A6A" w:rsidR="00720E5D" w:rsidRDefault="00A36AC5" w:rsidP="00762FE7">
            <w:pP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</w:pP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Cochraneova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uloga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u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stvaranju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pouzdanih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dokaza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o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zdravlju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majki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,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novorođenčadi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i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djece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/ </w:t>
            </w:r>
            <w:r w:rsidR="00E945A3" w:rsidRPr="00156DB4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Cochrane</w:t>
            </w:r>
            <w:r w:rsidR="009C7D75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’s role in producing trusted evidence</w:t>
            </w:r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for maternal, newborn and child health</w:t>
            </w:r>
          </w:p>
          <w:p w14:paraId="2E85C55A" w14:textId="7C3A31C6" w:rsidR="00A36AC5" w:rsidRPr="006D532B" w:rsidRDefault="00A36AC5" w:rsidP="00762FE7">
            <w:pP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</w:pPr>
          </w:p>
        </w:tc>
        <w:tc>
          <w:tcPr>
            <w:tcW w:w="2468" w:type="dxa"/>
          </w:tcPr>
          <w:p w14:paraId="5AD2AAD7" w14:textId="2955BA7B" w:rsidR="00762FE7" w:rsidRPr="006F4A4A" w:rsidRDefault="00FB450B" w:rsidP="00762FE7">
            <w:pPr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</w:pPr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>Emma Sinervo</w:t>
            </w:r>
            <w:r w:rsidR="00CA265B" w:rsidRPr="006D532B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,</w:t>
            </w:r>
          </w:p>
          <w:p w14:paraId="5CF0D746" w14:textId="7B5AAA03" w:rsidR="00720E5D" w:rsidRPr="006D532B" w:rsidRDefault="00E945A3" w:rsidP="006D532B">
            <w:pPr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</w:pPr>
            <w:r w:rsidRPr="006F4A4A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Karolinska Institute, Sweden</w:t>
            </w:r>
          </w:p>
        </w:tc>
      </w:tr>
      <w:tr w:rsidR="00BB0EFE" w:rsidRPr="00320710" w14:paraId="458FD733" w14:textId="77777777" w:rsidTr="00A36AC5">
        <w:trPr>
          <w:trHeight w:val="1530"/>
        </w:trPr>
        <w:tc>
          <w:tcPr>
            <w:tcW w:w="1560" w:type="dxa"/>
          </w:tcPr>
          <w:p w14:paraId="64870575" w14:textId="77777777" w:rsidR="00BB0EFE" w:rsidRPr="00320710" w:rsidRDefault="00BB0EFE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AE94FF8" w14:textId="5AC4A408" w:rsidR="00BB0EFE" w:rsidRPr="006D532B" w:rsidRDefault="00E945A3" w:rsidP="00491EE4">
            <w:pP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</w:pP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Provjera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znanstvene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vjerodostojnosti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–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primjeri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iz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prakse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/ </w:t>
            </w:r>
            <w:r w:rsidR="004B2CCE"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Evaluating trustworthiness – what to look for?</w:t>
            </w:r>
            <w:r w:rsidR="008B57D5"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</w:p>
        </w:tc>
        <w:tc>
          <w:tcPr>
            <w:tcW w:w="2468" w:type="dxa"/>
          </w:tcPr>
          <w:p w14:paraId="1994A5ED" w14:textId="77777777" w:rsidR="00BB0EFE" w:rsidRPr="006D532B" w:rsidRDefault="006C537D" w:rsidP="00762FE7">
            <w:pPr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</w:pPr>
            <w:proofErr w:type="spellStart"/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>Žarko</w:t>
            </w:r>
            <w:proofErr w:type="spellEnd"/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>Alfirević</w:t>
            </w:r>
            <w:proofErr w:type="spellEnd"/>
          </w:p>
          <w:p w14:paraId="33FFDEC9" w14:textId="77777777" w:rsidR="00E945A3" w:rsidRDefault="00E945A3" w:rsidP="00762FE7">
            <w:pPr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</w:pPr>
            <w:r w:rsidRPr="006F4A4A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University of Liverpool, United Kingdom</w:t>
            </w:r>
          </w:p>
          <w:p w14:paraId="53AD973D" w14:textId="6819773A" w:rsidR="006F4A4A" w:rsidRPr="006F4A4A" w:rsidRDefault="006F4A4A" w:rsidP="00762FE7">
            <w:pPr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</w:pPr>
          </w:p>
        </w:tc>
      </w:tr>
      <w:tr w:rsidR="00BB0EFE" w:rsidRPr="00320710" w14:paraId="506D898B" w14:textId="77777777" w:rsidTr="006F4A4A">
        <w:trPr>
          <w:trHeight w:val="376"/>
        </w:trPr>
        <w:tc>
          <w:tcPr>
            <w:tcW w:w="1560" w:type="dxa"/>
          </w:tcPr>
          <w:p w14:paraId="3A8C4DA5" w14:textId="77777777" w:rsidR="00BB0EFE" w:rsidRPr="00320710" w:rsidRDefault="00BB0EFE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0E3B4C6" w14:textId="77777777" w:rsidR="006D532B" w:rsidRDefault="00E945A3" w:rsidP="00E945A3">
            <w:pPr>
              <w:rPr>
                <w:rFonts w:cstheme="minorHAnsi"/>
                <w:color w:val="002060"/>
                <w:sz w:val="28"/>
                <w:szCs w:val="28"/>
                <w:lang w:val="it-IT"/>
              </w:rPr>
            </w:pP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Prevencija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debljine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djetinjstvu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: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Postoji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li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jednostavno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rješenje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za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složeni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problem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? / </w:t>
            </w:r>
          </w:p>
          <w:p w14:paraId="7921C0FE" w14:textId="538ADA40" w:rsidR="00E945A3" w:rsidRPr="006D532B" w:rsidRDefault="00E945A3" w:rsidP="00E945A3">
            <w:pPr>
              <w:rPr>
                <w:rFonts w:eastAsiaTheme="minorHAnsi" w:cstheme="minorHAnsi"/>
                <w:color w:val="002060"/>
                <w:sz w:val="28"/>
                <w:szCs w:val="28"/>
                <w:lang w:val="it-IT" w:eastAsia="en-GB"/>
              </w:rPr>
            </w:pP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Preventing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obesity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in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childhood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: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Is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there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a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simple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solution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 xml:space="preserve"> to a complex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problem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it-IT"/>
              </w:rPr>
              <w:t>?</w:t>
            </w:r>
          </w:p>
          <w:p w14:paraId="338B8BA8" w14:textId="596E578E" w:rsidR="00BB0EFE" w:rsidRPr="006D532B" w:rsidRDefault="00BB0EFE" w:rsidP="00491EE4">
            <w:pP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</w:pPr>
          </w:p>
        </w:tc>
        <w:tc>
          <w:tcPr>
            <w:tcW w:w="2468" w:type="dxa"/>
          </w:tcPr>
          <w:p w14:paraId="777DB827" w14:textId="77777777" w:rsidR="00E945A3" w:rsidRPr="006D532B" w:rsidRDefault="003F70F8" w:rsidP="00762FE7">
            <w:pPr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</w:pPr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 xml:space="preserve">Helena Križan, </w:t>
            </w:r>
          </w:p>
          <w:p w14:paraId="0B798846" w14:textId="21BFBB8D" w:rsidR="00BB0EFE" w:rsidRPr="006F4A4A" w:rsidRDefault="00E945A3" w:rsidP="00762FE7">
            <w:pPr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</w:pPr>
            <w:r w:rsidRPr="006F4A4A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Croatian Institute for Public Health</w:t>
            </w:r>
            <w:r w:rsidR="006D532B" w:rsidRPr="006F4A4A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, Zagreb</w:t>
            </w:r>
          </w:p>
        </w:tc>
      </w:tr>
      <w:tr w:rsidR="00BB0EFE" w:rsidRPr="00320710" w14:paraId="3AA05765" w14:textId="77777777" w:rsidTr="006F4A4A">
        <w:trPr>
          <w:trHeight w:val="376"/>
        </w:trPr>
        <w:tc>
          <w:tcPr>
            <w:tcW w:w="1560" w:type="dxa"/>
          </w:tcPr>
          <w:p w14:paraId="7F4CF666" w14:textId="77777777" w:rsidR="00BB0EFE" w:rsidRPr="00320710" w:rsidRDefault="00BB0EFE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6959F3D" w14:textId="44A1DFAE" w:rsidR="006D532B" w:rsidRPr="006D532B" w:rsidRDefault="00A36AC5" w:rsidP="00A36AC5">
            <w:pP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</w:pP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Izazovi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i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nedostatci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u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procjeni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boli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kod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novorođenčadi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/ Challenges and gaps in neonatal pain assessment</w:t>
            </w:r>
          </w:p>
        </w:tc>
        <w:tc>
          <w:tcPr>
            <w:tcW w:w="2468" w:type="dxa"/>
          </w:tcPr>
          <w:p w14:paraId="42C5403D" w14:textId="77777777" w:rsidR="00A36AC5" w:rsidRPr="006F4A4A" w:rsidRDefault="00A36AC5" w:rsidP="00A36AC5">
            <w:pPr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</w:pPr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>Emma Sinervo</w:t>
            </w:r>
            <w:r w:rsidRPr="006D532B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,</w:t>
            </w:r>
          </w:p>
          <w:p w14:paraId="750ACE7C" w14:textId="243E38C2" w:rsidR="00BB0EFE" w:rsidRPr="006D532B" w:rsidRDefault="00A36AC5" w:rsidP="00A36AC5">
            <w:pPr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</w:pPr>
            <w:r w:rsidRPr="006F4A4A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Karolinska Institute, Sweden</w:t>
            </w:r>
          </w:p>
        </w:tc>
      </w:tr>
      <w:tr w:rsidR="00762FE7" w:rsidRPr="00320710" w14:paraId="228908E9" w14:textId="77777777" w:rsidTr="006F4A4A">
        <w:trPr>
          <w:trHeight w:val="376"/>
        </w:trPr>
        <w:tc>
          <w:tcPr>
            <w:tcW w:w="1560" w:type="dxa"/>
          </w:tcPr>
          <w:p w14:paraId="550ADAB2" w14:textId="25616DBE" w:rsidR="00762FE7" w:rsidRPr="00320710" w:rsidRDefault="00D400A8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11:00 – 11:30</w:t>
            </w:r>
          </w:p>
        </w:tc>
        <w:tc>
          <w:tcPr>
            <w:tcW w:w="6520" w:type="dxa"/>
          </w:tcPr>
          <w:p w14:paraId="0B069873" w14:textId="44A14E60" w:rsidR="00762FE7" w:rsidRPr="006D532B" w:rsidRDefault="005867A0" w:rsidP="00762FE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Pauza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prikaz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postera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/ </w:t>
            </w:r>
            <w:r w:rsidR="00762FE7" w:rsidRPr="006D532B">
              <w:rPr>
                <w:rFonts w:cstheme="minorHAnsi"/>
                <w:b/>
                <w:color w:val="002060"/>
                <w:sz w:val="28"/>
                <w:szCs w:val="28"/>
              </w:rPr>
              <w:t>Morning tea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-</w:t>
            </w:r>
            <w:r w:rsidR="00A85BB9" w:rsidRPr="006D532B">
              <w:rPr>
                <w:rFonts w:cstheme="minorHAnsi"/>
                <w:b/>
                <w:color w:val="002060"/>
                <w:sz w:val="28"/>
                <w:szCs w:val="28"/>
              </w:rPr>
              <w:t xml:space="preserve"> Poster walk 1</w:t>
            </w:r>
          </w:p>
          <w:p w14:paraId="1C74B74F" w14:textId="379FDDA3" w:rsidR="006D532B" w:rsidRPr="006D532B" w:rsidRDefault="006D532B" w:rsidP="00762FE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2468" w:type="dxa"/>
          </w:tcPr>
          <w:p w14:paraId="44A9009B" w14:textId="77777777" w:rsidR="00762FE7" w:rsidRPr="006D532B" w:rsidRDefault="00762FE7" w:rsidP="00762FE7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762FE7" w:rsidRPr="00320710" w14:paraId="3EDDBA3E" w14:textId="77777777" w:rsidTr="006F4A4A">
        <w:trPr>
          <w:trHeight w:val="361"/>
        </w:trPr>
        <w:tc>
          <w:tcPr>
            <w:tcW w:w="1560" w:type="dxa"/>
          </w:tcPr>
          <w:p w14:paraId="7E279ADF" w14:textId="0C6C54A0" w:rsidR="00762FE7" w:rsidRPr="00320710" w:rsidRDefault="00D400A8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11:30</w:t>
            </w:r>
            <w:r w:rsidR="0083083E" w:rsidRPr="00320710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1</w:t>
            </w:r>
            <w:r w:rsidR="00491EE4" w:rsidRPr="00320710">
              <w:rPr>
                <w:rFonts w:cstheme="minorHAnsi"/>
                <w:b/>
                <w:color w:val="002060"/>
                <w:sz w:val="24"/>
                <w:szCs w:val="24"/>
              </w:rPr>
              <w:t>3</w:t>
            </w:r>
            <w:r w:rsidR="0083083E" w:rsidRPr="00320710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="00491EE4" w:rsidRPr="00320710">
              <w:rPr>
                <w:rFonts w:cstheme="minorHAnsi"/>
                <w:b/>
                <w:color w:val="002060"/>
                <w:sz w:val="24"/>
                <w:szCs w:val="24"/>
              </w:rPr>
              <w:t>00</w:t>
            </w:r>
          </w:p>
        </w:tc>
        <w:tc>
          <w:tcPr>
            <w:tcW w:w="6520" w:type="dxa"/>
          </w:tcPr>
          <w:p w14:paraId="0C5852E8" w14:textId="5D3277A9" w:rsidR="006D532B" w:rsidRDefault="006C537D" w:rsidP="00762FE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D532B">
              <w:rPr>
                <w:rFonts w:cstheme="minorHAnsi"/>
                <w:b/>
                <w:color w:val="002060"/>
                <w:sz w:val="28"/>
                <w:szCs w:val="28"/>
              </w:rPr>
              <w:t xml:space="preserve">Session 2: </w:t>
            </w:r>
            <w:r w:rsidR="00320710" w:rsidRPr="006D532B">
              <w:rPr>
                <w:rFonts w:cstheme="minorHAnsi"/>
                <w:b/>
                <w:color w:val="002060"/>
                <w:sz w:val="28"/>
                <w:szCs w:val="28"/>
              </w:rPr>
              <w:t xml:space="preserve">INCORPORATING </w:t>
            </w:r>
            <w:r w:rsidR="00745766">
              <w:rPr>
                <w:rFonts w:cstheme="minorHAnsi"/>
                <w:b/>
                <w:color w:val="002060"/>
                <w:sz w:val="28"/>
                <w:szCs w:val="28"/>
              </w:rPr>
              <w:t xml:space="preserve">RELIABLE </w:t>
            </w:r>
            <w:r w:rsidR="00320710" w:rsidRPr="006D532B">
              <w:rPr>
                <w:rFonts w:cstheme="minorHAnsi"/>
                <w:b/>
                <w:color w:val="002060"/>
                <w:sz w:val="28"/>
                <w:szCs w:val="28"/>
              </w:rPr>
              <w:t>EVIDENCE</w:t>
            </w:r>
          </w:p>
          <w:p w14:paraId="506D611C" w14:textId="720A3320" w:rsidR="00762FE7" w:rsidRPr="006D532B" w:rsidRDefault="00320710" w:rsidP="00762FE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D532B">
              <w:rPr>
                <w:rFonts w:cstheme="minorHAnsi"/>
                <w:b/>
                <w:color w:val="002060"/>
                <w:sz w:val="28"/>
                <w:szCs w:val="28"/>
              </w:rPr>
              <w:t xml:space="preserve"> INTO CLINICAL GUIDELINES</w:t>
            </w:r>
          </w:p>
        </w:tc>
        <w:tc>
          <w:tcPr>
            <w:tcW w:w="2468" w:type="dxa"/>
          </w:tcPr>
          <w:p w14:paraId="0F335201" w14:textId="13F8011D" w:rsidR="00762FE7" w:rsidRPr="006D532B" w:rsidRDefault="00AB0672" w:rsidP="00762FE7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Moderator:</w:t>
            </w:r>
          </w:p>
        </w:tc>
      </w:tr>
      <w:tr w:rsidR="00CC7297" w:rsidRPr="00320710" w14:paraId="7075AA17" w14:textId="77777777" w:rsidTr="006F4A4A">
        <w:trPr>
          <w:trHeight w:val="390"/>
        </w:trPr>
        <w:tc>
          <w:tcPr>
            <w:tcW w:w="1560" w:type="dxa"/>
          </w:tcPr>
          <w:p w14:paraId="60671AE5" w14:textId="77777777" w:rsidR="00CC7297" w:rsidRPr="00320710" w:rsidRDefault="00CC7297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E7FA558" w14:textId="62A8317B" w:rsidR="00491EE4" w:rsidRPr="00EB7058" w:rsidRDefault="00EB7058" w:rsidP="00266AD6">
            <w:pPr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</w:pPr>
            <w:proofErr w:type="spellStart"/>
            <w:r w:rsidRPr="00EB7058">
              <w:rPr>
                <w:color w:val="002060"/>
                <w:sz w:val="28"/>
                <w:szCs w:val="28"/>
              </w:rPr>
              <w:t>Kontinuirana</w:t>
            </w:r>
            <w:proofErr w:type="spellEnd"/>
            <w:r w:rsidRPr="00EB705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B7058">
              <w:rPr>
                <w:color w:val="002060"/>
                <w:sz w:val="28"/>
                <w:szCs w:val="28"/>
              </w:rPr>
              <w:t>primaljska</w:t>
            </w:r>
            <w:proofErr w:type="spellEnd"/>
            <w:r w:rsidRPr="00EB705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B7058">
              <w:rPr>
                <w:color w:val="002060"/>
                <w:sz w:val="28"/>
                <w:szCs w:val="28"/>
              </w:rPr>
              <w:t>skrb</w:t>
            </w:r>
            <w:proofErr w:type="spellEnd"/>
            <w:r w:rsidRPr="00EB7058">
              <w:rPr>
                <w:color w:val="002060"/>
                <w:sz w:val="28"/>
                <w:szCs w:val="28"/>
              </w:rPr>
              <w:t xml:space="preserve">: </w:t>
            </w:r>
            <w:proofErr w:type="spellStart"/>
            <w:r w:rsidRPr="00EB7058">
              <w:rPr>
                <w:color w:val="002060"/>
                <w:sz w:val="28"/>
                <w:szCs w:val="28"/>
              </w:rPr>
              <w:t>ishodi</w:t>
            </w:r>
            <w:proofErr w:type="spellEnd"/>
            <w:r w:rsidRPr="00EB7058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EB7058">
              <w:rPr>
                <w:color w:val="002060"/>
                <w:sz w:val="28"/>
                <w:szCs w:val="28"/>
              </w:rPr>
              <w:t>sigurnost</w:t>
            </w:r>
            <w:proofErr w:type="spellEnd"/>
            <w:r w:rsidRPr="00EB7058">
              <w:rPr>
                <w:color w:val="002060"/>
                <w:sz w:val="28"/>
                <w:szCs w:val="28"/>
              </w:rPr>
              <w:t xml:space="preserve"> i </w:t>
            </w:r>
            <w:proofErr w:type="spellStart"/>
            <w:r w:rsidRPr="00EB7058">
              <w:rPr>
                <w:color w:val="002060"/>
                <w:sz w:val="28"/>
                <w:szCs w:val="28"/>
              </w:rPr>
              <w:t>značenje</w:t>
            </w:r>
            <w:proofErr w:type="spellEnd"/>
            <w:r w:rsidRPr="00EB7058">
              <w:rPr>
                <w:color w:val="002060"/>
                <w:sz w:val="28"/>
                <w:szCs w:val="28"/>
              </w:rPr>
              <w:t xml:space="preserve"> za </w:t>
            </w:r>
            <w:proofErr w:type="spellStart"/>
            <w:r w:rsidRPr="00EB7058">
              <w:rPr>
                <w:color w:val="002060"/>
                <w:sz w:val="28"/>
                <w:szCs w:val="28"/>
              </w:rPr>
              <w:t>suvremenu</w:t>
            </w:r>
            <w:proofErr w:type="spellEnd"/>
            <w:r w:rsidRPr="00EB705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B7058">
              <w:rPr>
                <w:color w:val="002060"/>
                <w:sz w:val="28"/>
                <w:szCs w:val="28"/>
              </w:rPr>
              <w:t>perinatalnu</w:t>
            </w:r>
            <w:proofErr w:type="spellEnd"/>
            <w:r w:rsidRPr="00EB705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B7058">
              <w:rPr>
                <w:color w:val="002060"/>
                <w:sz w:val="28"/>
                <w:szCs w:val="28"/>
              </w:rPr>
              <w:t>skrb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/ Continuous midwifery care: outcomes, safety and the role in modern perinatal care</w:t>
            </w:r>
            <w:bookmarkStart w:id="0" w:name="_GoBack"/>
            <w:bookmarkEnd w:id="0"/>
          </w:p>
        </w:tc>
        <w:tc>
          <w:tcPr>
            <w:tcW w:w="2468" w:type="dxa"/>
          </w:tcPr>
          <w:p w14:paraId="74EE7690" w14:textId="77777777" w:rsidR="007616F4" w:rsidRPr="006D532B" w:rsidRDefault="00266AD6" w:rsidP="007F2C0F">
            <w:pPr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</w:pPr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>Magdalena</w:t>
            </w:r>
            <w:r w:rsidR="00612CA8"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 xml:space="preserve"> Kurbanović</w:t>
            </w:r>
          </w:p>
          <w:p w14:paraId="31F71F39" w14:textId="042F1E48" w:rsidR="00E945A3" w:rsidRPr="006D532B" w:rsidRDefault="00E945A3" w:rsidP="007F2C0F">
            <w:pPr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</w:pPr>
            <w:r w:rsidRPr="006D532B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Faculty of Health Studies, University of Rijeka</w:t>
            </w:r>
          </w:p>
        </w:tc>
      </w:tr>
      <w:tr w:rsidR="00762FE7" w:rsidRPr="00320710" w14:paraId="6C6E1D8D" w14:textId="77777777" w:rsidTr="006F4A4A">
        <w:trPr>
          <w:trHeight w:val="390"/>
        </w:trPr>
        <w:tc>
          <w:tcPr>
            <w:tcW w:w="1560" w:type="dxa"/>
          </w:tcPr>
          <w:p w14:paraId="5B3EBA1C" w14:textId="77777777" w:rsidR="00762FE7" w:rsidRPr="00320710" w:rsidRDefault="00762FE7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07698FE" w14:textId="509D5DEE" w:rsidR="001F46E8" w:rsidRPr="006D532B" w:rsidRDefault="00B52B2C" w:rsidP="005D2565">
            <w:pPr>
              <w:rPr>
                <w:rFonts w:cstheme="minorHAnsi"/>
                <w:sz w:val="28"/>
                <w:szCs w:val="28"/>
                <w:shd w:val="clear" w:color="auto" w:fill="FFFFFF"/>
              </w:rPr>
            </w:pP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Iskustvo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pisanj</w:t>
            </w:r>
            <w:r w:rsidR="00AB0672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a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kliničkih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smjernica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za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antenatalnu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i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intrapartalnu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skrb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za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BiH</w:t>
            </w:r>
            <w:proofErr w:type="spellEnd"/>
            <w:r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/</w:t>
            </w:r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="008B57D5"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Antenatal and intrapartum clinical guidelines in Bosnia and Herzegovina – our experience </w:t>
            </w:r>
          </w:p>
        </w:tc>
        <w:tc>
          <w:tcPr>
            <w:tcW w:w="2468" w:type="dxa"/>
          </w:tcPr>
          <w:p w14:paraId="30D8136E" w14:textId="58175B93" w:rsidR="00320710" w:rsidRPr="006D532B" w:rsidRDefault="00A85BB9" w:rsidP="00762FE7">
            <w:pPr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</w:pPr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>Tatjana Barišić</w:t>
            </w:r>
            <w:r w:rsidR="008B57D5"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 xml:space="preserve">, </w:t>
            </w:r>
            <w:proofErr w:type="spellStart"/>
            <w:r w:rsidR="008B57D5"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>BiH</w:t>
            </w:r>
            <w:proofErr w:type="spellEnd"/>
            <w:r w:rsidR="00320710" w:rsidRPr="006D532B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, Maternity Unit, University Hospital Mostar</w:t>
            </w:r>
          </w:p>
        </w:tc>
      </w:tr>
      <w:tr w:rsidR="00BB0EFE" w:rsidRPr="00320710" w14:paraId="44D1DCC0" w14:textId="77777777" w:rsidTr="006F4A4A">
        <w:trPr>
          <w:trHeight w:val="390"/>
        </w:trPr>
        <w:tc>
          <w:tcPr>
            <w:tcW w:w="1560" w:type="dxa"/>
          </w:tcPr>
          <w:p w14:paraId="0ECABE4A" w14:textId="77777777" w:rsidR="00BB0EFE" w:rsidRPr="00320710" w:rsidRDefault="00BB0EFE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2F2CF3D" w14:textId="4F8EF4EC" w:rsidR="00BB0EFE" w:rsidRPr="006D532B" w:rsidRDefault="00320710" w:rsidP="005D2565">
            <w:pPr>
              <w:rPr>
                <w:rFonts w:cstheme="minorHAnsi"/>
                <w:color w:val="FF0000"/>
                <w:sz w:val="28"/>
                <w:szCs w:val="28"/>
                <w:shd w:val="clear" w:color="auto" w:fill="FFFFFF"/>
              </w:rPr>
            </w:pP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Zašto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je ne-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etički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odvajati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majku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i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djecu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nakon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poroda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? / </w:t>
            </w:r>
            <w:r w:rsidR="008B57D5"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Why separating mothers and babies at birth is unethical</w:t>
            </w:r>
            <w:r w:rsidR="00D35109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>?</w:t>
            </w:r>
            <w:r w:rsidR="00370C44" w:rsidRPr="006D532B">
              <w:rPr>
                <w:rFonts w:cstheme="minorHAnsi"/>
                <w:color w:val="002060"/>
                <w:sz w:val="28"/>
                <w:szCs w:val="28"/>
                <w:lang w:val="en-AU" w:eastAsia="hr-HR"/>
              </w:rPr>
              <w:t xml:space="preserve"> </w:t>
            </w:r>
          </w:p>
        </w:tc>
        <w:tc>
          <w:tcPr>
            <w:tcW w:w="2468" w:type="dxa"/>
          </w:tcPr>
          <w:p w14:paraId="08050D0A" w14:textId="0FDB327C" w:rsidR="00BB0EFE" w:rsidRPr="006D532B" w:rsidRDefault="00992096" w:rsidP="00762FE7">
            <w:pPr>
              <w:rPr>
                <w:rFonts w:cstheme="minorHAnsi"/>
                <w:i/>
                <w:color w:val="FF0000"/>
                <w:sz w:val="28"/>
                <w:szCs w:val="28"/>
                <w:lang w:val="en-AU" w:eastAsia="hr-HR"/>
              </w:rPr>
            </w:pPr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>Irena</w:t>
            </w:r>
            <w:r w:rsidR="00B73658"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 xml:space="preserve"> Zakarija-Grković</w:t>
            </w:r>
            <w:r w:rsidR="008B57D5"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 xml:space="preserve">, </w:t>
            </w:r>
            <w:proofErr w:type="spellStart"/>
            <w:r w:rsidR="008B57D5" w:rsidRPr="006D532B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Hrvatski</w:t>
            </w:r>
            <w:proofErr w:type="spellEnd"/>
            <w:r w:rsidR="008B57D5" w:rsidRPr="006D532B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 xml:space="preserve"> Cochrane</w:t>
            </w:r>
          </w:p>
        </w:tc>
      </w:tr>
      <w:tr w:rsidR="00BB0EFE" w:rsidRPr="00320710" w14:paraId="6CE7FABB" w14:textId="77777777" w:rsidTr="006F4A4A">
        <w:trPr>
          <w:trHeight w:val="390"/>
        </w:trPr>
        <w:tc>
          <w:tcPr>
            <w:tcW w:w="1560" w:type="dxa"/>
          </w:tcPr>
          <w:p w14:paraId="726E6EED" w14:textId="77777777" w:rsidR="00BB0EFE" w:rsidRPr="00320710" w:rsidRDefault="00BB0EFE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1A27E0D" w14:textId="4A0885E8" w:rsidR="00BB0EFE" w:rsidRPr="006D532B" w:rsidRDefault="001E2D77" w:rsidP="005D2565">
            <w:pPr>
              <w:rPr>
                <w:rFonts w:cstheme="minorHAnsi"/>
                <w:sz w:val="28"/>
                <w:szCs w:val="28"/>
                <w:shd w:val="clear" w:color="auto" w:fill="FFFFFF"/>
              </w:rPr>
            </w:pPr>
            <w:proofErr w:type="spellStart"/>
            <w:r w:rsidRPr="001E2D77">
              <w:rPr>
                <w:color w:val="002060"/>
                <w:sz w:val="28"/>
                <w:szCs w:val="28"/>
              </w:rPr>
              <w:t>Prevencija</w:t>
            </w:r>
            <w:proofErr w:type="spellEnd"/>
            <w:r w:rsidRPr="001E2D77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E2D77">
              <w:rPr>
                <w:color w:val="002060"/>
                <w:sz w:val="28"/>
                <w:szCs w:val="28"/>
              </w:rPr>
              <w:t>nekrotizirajućeg</w:t>
            </w:r>
            <w:proofErr w:type="spellEnd"/>
            <w:r w:rsidRPr="001E2D77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E2D77">
              <w:rPr>
                <w:color w:val="002060"/>
                <w:sz w:val="28"/>
                <w:szCs w:val="28"/>
              </w:rPr>
              <w:t>enetrokolitisa</w:t>
            </w:r>
            <w:proofErr w:type="spellEnd"/>
            <w:r w:rsidRPr="001E2D77">
              <w:rPr>
                <w:color w:val="002060"/>
                <w:sz w:val="28"/>
                <w:szCs w:val="28"/>
              </w:rPr>
              <w:t xml:space="preserve">: </w:t>
            </w:r>
            <w:proofErr w:type="spellStart"/>
            <w:r w:rsidRPr="001E2D77">
              <w:rPr>
                <w:color w:val="002060"/>
                <w:sz w:val="28"/>
                <w:szCs w:val="28"/>
              </w:rPr>
              <w:t>Cochraneovi</w:t>
            </w:r>
            <w:proofErr w:type="spellEnd"/>
            <w:r w:rsidRPr="001E2D77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E2D77">
              <w:rPr>
                <w:color w:val="002060"/>
                <w:sz w:val="28"/>
                <w:szCs w:val="28"/>
              </w:rPr>
              <w:t>dokazi</w:t>
            </w:r>
            <w:proofErr w:type="spellEnd"/>
            <w:r w:rsidRPr="001E2D77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E2D77">
              <w:rPr>
                <w:color w:val="002060"/>
                <w:sz w:val="28"/>
                <w:szCs w:val="28"/>
              </w:rPr>
              <w:t>koje</w:t>
            </w:r>
            <w:proofErr w:type="spellEnd"/>
            <w:r w:rsidRPr="001E2D77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E2D77">
              <w:rPr>
                <w:color w:val="002060"/>
                <w:sz w:val="28"/>
                <w:szCs w:val="28"/>
              </w:rPr>
              <w:t>treba</w:t>
            </w:r>
            <w:proofErr w:type="spellEnd"/>
            <w:r w:rsidRPr="001E2D77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E2D77">
              <w:rPr>
                <w:color w:val="002060"/>
                <w:sz w:val="28"/>
                <w:szCs w:val="28"/>
              </w:rPr>
              <w:t>znati</w:t>
            </w:r>
            <w:proofErr w:type="spellEnd"/>
            <w:r w:rsidRPr="001E2D77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E2D77">
              <w:rPr>
                <w:color w:val="002060"/>
                <w:sz w:val="28"/>
                <w:szCs w:val="28"/>
              </w:rPr>
              <w:t>svaki</w:t>
            </w:r>
            <w:proofErr w:type="spellEnd"/>
            <w:r w:rsidRPr="001E2D77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E2D77">
              <w:rPr>
                <w:color w:val="002060"/>
                <w:sz w:val="28"/>
                <w:szCs w:val="28"/>
              </w:rPr>
              <w:t>neonatolog</w:t>
            </w:r>
            <w:proofErr w:type="spellEnd"/>
            <w:r w:rsidR="00B52B2C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/ </w:t>
            </w:r>
            <w:r w:rsidRPr="001E2D77">
              <w:rPr>
                <w:rStyle w:val="gmail-rynqvb"/>
                <w:color w:val="002060"/>
                <w:sz w:val="28"/>
                <w:szCs w:val="28"/>
                <w:lang w:val="en"/>
              </w:rPr>
              <w:t>Prevention of necrotizing enterocolitis: Cochrane evidence every neonatologist should know</w:t>
            </w:r>
          </w:p>
        </w:tc>
        <w:tc>
          <w:tcPr>
            <w:tcW w:w="2468" w:type="dxa"/>
          </w:tcPr>
          <w:p w14:paraId="21CA6741" w14:textId="63D2BDEC" w:rsidR="00BB0EFE" w:rsidRPr="006D532B" w:rsidRDefault="00E84B9F" w:rsidP="00762FE7">
            <w:pPr>
              <w:rPr>
                <w:rFonts w:cstheme="minorHAnsi"/>
                <w:b/>
                <w:i/>
                <w:sz w:val="28"/>
                <w:szCs w:val="28"/>
                <w:lang w:val="en-AU" w:eastAsia="hr-HR"/>
              </w:rPr>
            </w:pPr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>Anita</w:t>
            </w:r>
            <w:r w:rsidR="00B73658"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 xml:space="preserve"> Pavičić Bošnjak</w:t>
            </w:r>
            <w:r w:rsidR="008B57D5"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 xml:space="preserve">, </w:t>
            </w:r>
            <w:proofErr w:type="spellStart"/>
            <w:r w:rsidR="008B57D5" w:rsidRPr="006D532B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K</w:t>
            </w:r>
            <w:r w:rsidR="006F4A4A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linički</w:t>
            </w:r>
            <w:proofErr w:type="spellEnd"/>
            <w:r w:rsidR="006F4A4A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 w:rsidR="006F4A4A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bolnički</w:t>
            </w:r>
            <w:proofErr w:type="spellEnd"/>
            <w:r w:rsidR="006F4A4A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 xml:space="preserve"> </w:t>
            </w:r>
            <w:proofErr w:type="spellStart"/>
            <w:r w:rsidR="006F4A4A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centar</w:t>
            </w:r>
            <w:proofErr w:type="spellEnd"/>
            <w:r w:rsidR="006F4A4A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,</w:t>
            </w:r>
            <w:r w:rsidR="008B57D5" w:rsidRPr="006D532B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 xml:space="preserve"> Zagreb</w:t>
            </w:r>
          </w:p>
        </w:tc>
      </w:tr>
      <w:tr w:rsidR="00BB0EFE" w:rsidRPr="00320710" w14:paraId="30DADC0F" w14:textId="77777777" w:rsidTr="006F4A4A">
        <w:trPr>
          <w:trHeight w:val="390"/>
        </w:trPr>
        <w:tc>
          <w:tcPr>
            <w:tcW w:w="1560" w:type="dxa"/>
          </w:tcPr>
          <w:p w14:paraId="7619B144" w14:textId="77777777" w:rsidR="00BB0EFE" w:rsidRPr="00320710" w:rsidRDefault="00BB0EFE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366652A" w14:textId="4F08856E" w:rsidR="00266AD6" w:rsidRPr="006D532B" w:rsidRDefault="00320710" w:rsidP="00266AD6">
            <w:pPr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</w:pP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Uloga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GRADE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alata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u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izradi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i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tumačenju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kliničkih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smjernica</w:t>
            </w:r>
            <w:proofErr w:type="spellEnd"/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/ </w:t>
            </w:r>
            <w:r w:rsidR="00370C44"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The role of GRADE in </w:t>
            </w:r>
            <w:r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developing and interpreting </w:t>
            </w:r>
            <w:r w:rsidR="00370C44"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>clinical guidelines</w:t>
            </w:r>
            <w:r w:rsidR="00AD1C66" w:rsidRPr="006D532B">
              <w:rPr>
                <w:rFonts w:cstheme="minorHAnsi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2B26926" w14:textId="77777777" w:rsidR="00BB0EFE" w:rsidRPr="006D532B" w:rsidRDefault="00BB0EFE" w:rsidP="005D2565">
            <w:pPr>
              <w:rPr>
                <w:rFonts w:cstheme="minorHAnsi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8" w:type="dxa"/>
          </w:tcPr>
          <w:p w14:paraId="2178C2EE" w14:textId="7FD80EC1" w:rsidR="00BB0EFE" w:rsidRPr="006D532B" w:rsidRDefault="00266AD6" w:rsidP="00762FE7">
            <w:pPr>
              <w:rPr>
                <w:rFonts w:cstheme="minorHAnsi"/>
                <w:i/>
                <w:color w:val="FF0000"/>
                <w:sz w:val="28"/>
                <w:szCs w:val="28"/>
                <w:lang w:val="en-AU" w:eastAsia="hr-HR"/>
              </w:rPr>
            </w:pPr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>Tina Poklepović-Peričić</w:t>
            </w:r>
            <w:r w:rsidR="008B57D5" w:rsidRPr="006D532B">
              <w:rPr>
                <w:rFonts w:cstheme="minorHAnsi"/>
                <w:b/>
                <w:i/>
                <w:color w:val="002060"/>
                <w:sz w:val="28"/>
                <w:szCs w:val="28"/>
                <w:lang w:val="en-AU" w:eastAsia="hr-HR"/>
              </w:rPr>
              <w:t xml:space="preserve">, </w:t>
            </w:r>
            <w:proofErr w:type="spellStart"/>
            <w:r w:rsidR="008B57D5" w:rsidRPr="006D532B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>Hrvatski</w:t>
            </w:r>
            <w:proofErr w:type="spellEnd"/>
            <w:r w:rsidR="008B57D5" w:rsidRPr="006D532B">
              <w:rPr>
                <w:rFonts w:cstheme="minorHAnsi"/>
                <w:i/>
                <w:color w:val="002060"/>
                <w:sz w:val="28"/>
                <w:szCs w:val="28"/>
                <w:lang w:val="en-AU" w:eastAsia="hr-HR"/>
              </w:rPr>
              <w:t xml:space="preserve"> Cochrane</w:t>
            </w:r>
          </w:p>
        </w:tc>
      </w:tr>
      <w:tr w:rsidR="00762FE7" w:rsidRPr="00320710" w14:paraId="613B27E9" w14:textId="77777777" w:rsidTr="006F4A4A">
        <w:trPr>
          <w:trHeight w:val="361"/>
        </w:trPr>
        <w:tc>
          <w:tcPr>
            <w:tcW w:w="1560" w:type="dxa"/>
          </w:tcPr>
          <w:p w14:paraId="5384C3B7" w14:textId="475E589E" w:rsidR="00762FE7" w:rsidRPr="00320710" w:rsidRDefault="00D400A8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1</w:t>
            </w:r>
            <w:r w:rsidR="00491EE4" w:rsidRPr="00320710">
              <w:rPr>
                <w:rFonts w:cstheme="minorHAnsi"/>
                <w:b/>
                <w:color w:val="002060"/>
                <w:sz w:val="24"/>
                <w:szCs w:val="24"/>
              </w:rPr>
              <w:t>3</w:t>
            </w: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="00491EE4" w:rsidRPr="00320710">
              <w:rPr>
                <w:rFonts w:cstheme="minorHAnsi"/>
                <w:b/>
                <w:color w:val="002060"/>
                <w:sz w:val="24"/>
                <w:szCs w:val="24"/>
              </w:rPr>
              <w:t>00</w:t>
            </w: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 xml:space="preserve"> – 1</w:t>
            </w:r>
            <w:r w:rsidR="00491EE4" w:rsidRPr="00320710">
              <w:rPr>
                <w:rFonts w:cstheme="minorHAnsi"/>
                <w:b/>
                <w:color w:val="002060"/>
                <w:sz w:val="24"/>
                <w:szCs w:val="24"/>
              </w:rPr>
              <w:t>4</w:t>
            </w: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="00491EE4" w:rsidRPr="00320710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14:paraId="251713CF" w14:textId="0D4E83B9" w:rsidR="00762FE7" w:rsidRPr="006D532B" w:rsidRDefault="005867A0" w:rsidP="00762FE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Ručak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prikaz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postera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2 / </w:t>
            </w:r>
            <w:r w:rsidR="00762FE7" w:rsidRPr="006D532B">
              <w:rPr>
                <w:rFonts w:cstheme="minorHAnsi"/>
                <w:b/>
                <w:color w:val="002060"/>
                <w:sz w:val="28"/>
                <w:szCs w:val="28"/>
              </w:rPr>
              <w:t>Lunch</w:t>
            </w:r>
            <w:r w:rsidR="00BB0EFE" w:rsidRPr="006D532B">
              <w:rPr>
                <w:rFonts w:cstheme="minorHAnsi"/>
                <w:b/>
                <w:color w:val="002060"/>
                <w:sz w:val="28"/>
                <w:szCs w:val="28"/>
              </w:rPr>
              <w:t xml:space="preserve"> and </w:t>
            </w:r>
            <w:r w:rsidR="00A85BB9" w:rsidRPr="006D532B">
              <w:rPr>
                <w:rFonts w:cstheme="minorHAnsi"/>
                <w:b/>
                <w:color w:val="002060"/>
                <w:sz w:val="28"/>
                <w:szCs w:val="28"/>
              </w:rPr>
              <w:t>P</w:t>
            </w:r>
            <w:r w:rsidR="00BB0EFE" w:rsidRPr="006D532B">
              <w:rPr>
                <w:rFonts w:cstheme="minorHAnsi"/>
                <w:b/>
                <w:color w:val="002060"/>
                <w:sz w:val="28"/>
                <w:szCs w:val="28"/>
              </w:rPr>
              <w:t>oster walk</w:t>
            </w:r>
            <w:r w:rsidR="00A85BB9" w:rsidRPr="006D532B">
              <w:rPr>
                <w:rFonts w:cstheme="minorHAnsi"/>
                <w:b/>
                <w:color w:val="002060"/>
                <w:sz w:val="28"/>
                <w:szCs w:val="28"/>
              </w:rPr>
              <w:t xml:space="preserve"> 2</w:t>
            </w:r>
          </w:p>
          <w:p w14:paraId="27551814" w14:textId="16E9DEDA" w:rsidR="007F2C0F" w:rsidRPr="006D532B" w:rsidRDefault="007F2C0F" w:rsidP="00762FE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2468" w:type="dxa"/>
          </w:tcPr>
          <w:p w14:paraId="06896D84" w14:textId="77777777" w:rsidR="00762FE7" w:rsidRPr="006D532B" w:rsidRDefault="00762FE7" w:rsidP="00762FE7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6D532B" w:rsidRPr="00320710" w14:paraId="70B6678F" w14:textId="77777777" w:rsidTr="006F4A4A">
        <w:trPr>
          <w:trHeight w:val="361"/>
        </w:trPr>
        <w:tc>
          <w:tcPr>
            <w:tcW w:w="1560" w:type="dxa"/>
          </w:tcPr>
          <w:p w14:paraId="0AB555E3" w14:textId="15206507" w:rsidR="006D532B" w:rsidRPr="00320710" w:rsidRDefault="00F638BC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14:00 – 16:00</w:t>
            </w:r>
          </w:p>
        </w:tc>
        <w:tc>
          <w:tcPr>
            <w:tcW w:w="6520" w:type="dxa"/>
          </w:tcPr>
          <w:p w14:paraId="28FCD11B" w14:textId="41A97E6C" w:rsidR="006D532B" w:rsidRPr="006D532B" w:rsidRDefault="006D532B" w:rsidP="006D532B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D532B">
              <w:rPr>
                <w:rFonts w:cstheme="minorHAnsi"/>
                <w:b/>
                <w:color w:val="002060"/>
                <w:sz w:val="28"/>
                <w:szCs w:val="28"/>
              </w:rPr>
              <w:t xml:space="preserve">Session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>3</w:t>
            </w:r>
            <w:r w:rsidRPr="006D532B">
              <w:rPr>
                <w:rFonts w:cstheme="minorHAnsi"/>
                <w:b/>
                <w:color w:val="002060"/>
                <w:sz w:val="28"/>
                <w:szCs w:val="28"/>
              </w:rPr>
              <w:t xml:space="preserve">: ROUND TABLE DISCUSSION </w:t>
            </w:r>
          </w:p>
          <w:p w14:paraId="69AC9066" w14:textId="0D2DE8F2" w:rsidR="006D532B" w:rsidRPr="006D532B" w:rsidRDefault="00F638BC" w:rsidP="006D532B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D532B">
              <w:rPr>
                <w:rFonts w:cstheme="minorHAnsi"/>
                <w:color w:val="002060"/>
                <w:sz w:val="28"/>
                <w:szCs w:val="28"/>
              </w:rPr>
              <w:t>IMPLEMENTING GUIDELINES INTO CLINICAL PRACTICE</w:t>
            </w:r>
          </w:p>
        </w:tc>
        <w:tc>
          <w:tcPr>
            <w:tcW w:w="2468" w:type="dxa"/>
          </w:tcPr>
          <w:p w14:paraId="0D3C40FE" w14:textId="77777777" w:rsidR="006D532B" w:rsidRDefault="00F638BC" w:rsidP="00762FE7">
            <w:pPr>
              <w:rPr>
                <w:rFonts w:cstheme="minorHAnsi"/>
                <w:b/>
                <w:i/>
                <w:color w:val="002060"/>
                <w:sz w:val="28"/>
                <w:szCs w:val="28"/>
              </w:rPr>
            </w:pPr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</w:rPr>
              <w:t>All speakers</w:t>
            </w:r>
          </w:p>
          <w:p w14:paraId="1C2C75F8" w14:textId="00F16317" w:rsidR="00AB0672" w:rsidRPr="006D532B" w:rsidRDefault="00AB0672" w:rsidP="00762FE7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Moderator: Irena Zakarija-Grković; Anita Pavičić Bošnjak</w:t>
            </w:r>
          </w:p>
        </w:tc>
      </w:tr>
      <w:tr w:rsidR="00762FE7" w:rsidRPr="00320710" w14:paraId="39AE1BC0" w14:textId="77777777" w:rsidTr="006F4A4A">
        <w:trPr>
          <w:trHeight w:val="376"/>
        </w:trPr>
        <w:tc>
          <w:tcPr>
            <w:tcW w:w="1560" w:type="dxa"/>
          </w:tcPr>
          <w:p w14:paraId="4B1A5F05" w14:textId="7210F83A" w:rsidR="00762FE7" w:rsidRPr="00320710" w:rsidRDefault="0083083E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16:00</w:t>
            </w:r>
          </w:p>
        </w:tc>
        <w:tc>
          <w:tcPr>
            <w:tcW w:w="6520" w:type="dxa"/>
          </w:tcPr>
          <w:p w14:paraId="4DBC201A" w14:textId="68B3E7DB" w:rsidR="00762FE7" w:rsidRPr="006D532B" w:rsidRDefault="005867A0" w:rsidP="00762FE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Zatvaranje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podjela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nagrada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="006A1A68">
              <w:rPr>
                <w:rFonts w:cstheme="minorHAnsi"/>
                <w:b/>
                <w:color w:val="002060"/>
                <w:sz w:val="28"/>
                <w:szCs w:val="28"/>
              </w:rPr>
              <w:t xml:space="preserve">za </w:t>
            </w:r>
            <w:proofErr w:type="spellStart"/>
            <w:r w:rsidR="006A1A68">
              <w:rPr>
                <w:rFonts w:cstheme="minorHAnsi"/>
                <w:b/>
                <w:color w:val="002060"/>
                <w:sz w:val="28"/>
                <w:szCs w:val="28"/>
              </w:rPr>
              <w:t>najbolje</w:t>
            </w:r>
            <w:proofErr w:type="spellEnd"/>
            <w:r w:rsidR="006A1A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6A1A68">
              <w:rPr>
                <w:rFonts w:cstheme="minorHAnsi"/>
                <w:b/>
                <w:color w:val="002060"/>
                <w:sz w:val="28"/>
                <w:szCs w:val="28"/>
              </w:rPr>
              <w:t>postere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/ </w:t>
            </w:r>
            <w:r w:rsidR="008C4245" w:rsidRPr="006D532B">
              <w:rPr>
                <w:rFonts w:cstheme="minorHAnsi"/>
                <w:b/>
                <w:color w:val="002060"/>
                <w:sz w:val="28"/>
                <w:szCs w:val="28"/>
              </w:rPr>
              <w:t>Closing remarks</w:t>
            </w:r>
            <w:r w:rsidR="00BB0EFE" w:rsidRPr="006D532B">
              <w:rPr>
                <w:rFonts w:cstheme="minorHAnsi"/>
                <w:b/>
                <w:color w:val="002060"/>
                <w:sz w:val="28"/>
                <w:szCs w:val="28"/>
              </w:rPr>
              <w:t xml:space="preserve"> and </w:t>
            </w:r>
            <w:r w:rsidR="008B57D5" w:rsidRPr="006D532B">
              <w:rPr>
                <w:rFonts w:cstheme="minorHAnsi"/>
                <w:b/>
                <w:color w:val="002060"/>
                <w:sz w:val="28"/>
                <w:szCs w:val="28"/>
              </w:rPr>
              <w:t xml:space="preserve">poster </w:t>
            </w:r>
            <w:r w:rsidR="00BB0EFE" w:rsidRPr="006D532B">
              <w:rPr>
                <w:rFonts w:cstheme="minorHAnsi"/>
                <w:b/>
                <w:color w:val="002060"/>
                <w:sz w:val="28"/>
                <w:szCs w:val="28"/>
              </w:rPr>
              <w:t>award ceremony</w:t>
            </w:r>
          </w:p>
        </w:tc>
        <w:tc>
          <w:tcPr>
            <w:tcW w:w="2468" w:type="dxa"/>
          </w:tcPr>
          <w:p w14:paraId="452864C1" w14:textId="77777777" w:rsidR="00762FE7" w:rsidRPr="006D532B" w:rsidRDefault="00762FE7" w:rsidP="00762FE7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762FE7" w:rsidRPr="00320710" w14:paraId="7B7CDBC1" w14:textId="77777777" w:rsidTr="006F4A4A">
        <w:trPr>
          <w:trHeight w:val="361"/>
        </w:trPr>
        <w:tc>
          <w:tcPr>
            <w:tcW w:w="1560" w:type="dxa"/>
          </w:tcPr>
          <w:p w14:paraId="676B7435" w14:textId="491C4F01" w:rsidR="00762FE7" w:rsidRPr="00320710" w:rsidRDefault="0083083E" w:rsidP="00762FE7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16:00 – 1</w:t>
            </w:r>
            <w:r w:rsidR="006E7431" w:rsidRPr="00320710">
              <w:rPr>
                <w:rFonts w:cstheme="minorHAnsi"/>
                <w:b/>
                <w:color w:val="002060"/>
                <w:sz w:val="24"/>
                <w:szCs w:val="24"/>
              </w:rPr>
              <w:t>8</w:t>
            </w:r>
            <w:r w:rsidRPr="00320710">
              <w:rPr>
                <w:rFonts w:cstheme="minorHAnsi"/>
                <w:b/>
                <w:color w:val="002060"/>
                <w:sz w:val="24"/>
                <w:szCs w:val="24"/>
              </w:rPr>
              <w:t>:00</w:t>
            </w:r>
          </w:p>
        </w:tc>
        <w:tc>
          <w:tcPr>
            <w:tcW w:w="6520" w:type="dxa"/>
          </w:tcPr>
          <w:p w14:paraId="13CF051F" w14:textId="69A5F8A2" w:rsidR="00762FE7" w:rsidRPr="006D532B" w:rsidRDefault="005867A0" w:rsidP="00762FE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Metodološka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2060"/>
                <w:sz w:val="28"/>
                <w:szCs w:val="28"/>
              </w:rPr>
              <w:t>radionica</w:t>
            </w:r>
            <w:proofErr w:type="spellEnd"/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/ </w:t>
            </w:r>
            <w:r w:rsidR="00515E31" w:rsidRPr="006D532B">
              <w:rPr>
                <w:rFonts w:cstheme="minorHAnsi"/>
                <w:b/>
                <w:color w:val="002060"/>
                <w:sz w:val="28"/>
                <w:szCs w:val="28"/>
              </w:rPr>
              <w:t>Workshop</w:t>
            </w:r>
            <w:r w:rsidR="006F4A4A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</w:p>
          <w:p w14:paraId="2055FED5" w14:textId="08C4FADB" w:rsidR="00BB0EFE" w:rsidRPr="006D532B" w:rsidRDefault="00BB0EFE" w:rsidP="00762FE7">
            <w:pPr>
              <w:rPr>
                <w:rFonts w:cstheme="minorHAnsi"/>
                <w:color w:val="002060"/>
                <w:sz w:val="28"/>
                <w:szCs w:val="28"/>
              </w:rPr>
            </w:pPr>
            <w:r w:rsidRPr="006D532B">
              <w:rPr>
                <w:rFonts w:cstheme="minorHAnsi"/>
                <w:color w:val="002060"/>
                <w:sz w:val="28"/>
                <w:szCs w:val="28"/>
              </w:rPr>
              <w:t>How to use INSPECT-SR</w:t>
            </w:r>
            <w:r w:rsidR="00320710" w:rsidRPr="006D532B">
              <w:rPr>
                <w:rFonts w:cstheme="minorHAnsi"/>
                <w:color w:val="002060"/>
                <w:sz w:val="28"/>
                <w:szCs w:val="28"/>
              </w:rPr>
              <w:t>? A tool for assessing the trustworthiness of evidence.</w:t>
            </w:r>
          </w:p>
        </w:tc>
        <w:tc>
          <w:tcPr>
            <w:tcW w:w="2468" w:type="dxa"/>
          </w:tcPr>
          <w:p w14:paraId="7501B1FD" w14:textId="77777777" w:rsidR="00BB0EFE" w:rsidRPr="006D532B" w:rsidRDefault="00BB0EFE" w:rsidP="00762FE7">
            <w:pPr>
              <w:rPr>
                <w:rFonts w:cstheme="minorHAnsi"/>
                <w:b/>
                <w:i/>
                <w:color w:val="002060"/>
                <w:sz w:val="28"/>
                <w:szCs w:val="28"/>
              </w:rPr>
            </w:pPr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</w:rPr>
              <w:t xml:space="preserve">Emma Sinervo </w:t>
            </w:r>
          </w:p>
          <w:p w14:paraId="14427DBC" w14:textId="17D22C7F" w:rsidR="00762FE7" w:rsidRPr="006D532B" w:rsidRDefault="00BB0EFE" w:rsidP="00762FE7">
            <w:pPr>
              <w:rPr>
                <w:rFonts w:cstheme="minorHAnsi"/>
                <w:b/>
                <w:i/>
                <w:color w:val="002060"/>
                <w:sz w:val="28"/>
                <w:szCs w:val="28"/>
              </w:rPr>
            </w:pPr>
            <w:proofErr w:type="spellStart"/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</w:rPr>
              <w:t>Žarko</w:t>
            </w:r>
            <w:proofErr w:type="spellEnd"/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6D532B">
              <w:rPr>
                <w:rFonts w:cstheme="minorHAnsi"/>
                <w:b/>
                <w:i/>
                <w:color w:val="002060"/>
                <w:sz w:val="28"/>
                <w:szCs w:val="28"/>
              </w:rPr>
              <w:t>Alfirević</w:t>
            </w:r>
            <w:proofErr w:type="spellEnd"/>
          </w:p>
          <w:p w14:paraId="1E1DE23C" w14:textId="0983FA84" w:rsidR="00BB0EFE" w:rsidRPr="006D532B" w:rsidRDefault="00BB0EFE" w:rsidP="00762FE7">
            <w:pPr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</w:tbl>
    <w:p w14:paraId="7E811F52" w14:textId="77777777" w:rsidR="00DB34B6" w:rsidRPr="00320710" w:rsidRDefault="00DB34B6" w:rsidP="00767470">
      <w:pPr>
        <w:rPr>
          <w:rFonts w:cstheme="minorHAnsi"/>
          <w:color w:val="002060"/>
        </w:rPr>
      </w:pPr>
    </w:p>
    <w:sectPr w:rsidR="00DB34B6" w:rsidRPr="00320710" w:rsidSect="000B262E">
      <w:headerReference w:type="default" r:id="rId8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DCF54" w14:textId="77777777" w:rsidR="007000CD" w:rsidRDefault="007000CD" w:rsidP="0060780B">
      <w:pPr>
        <w:spacing w:before="0" w:after="0"/>
      </w:pPr>
      <w:r>
        <w:separator/>
      </w:r>
    </w:p>
  </w:endnote>
  <w:endnote w:type="continuationSeparator" w:id="0">
    <w:p w14:paraId="52B856AA" w14:textId="77777777" w:rsidR="007000CD" w:rsidRDefault="007000CD" w:rsidP="006078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C1D2D" w14:textId="77777777" w:rsidR="007000CD" w:rsidRDefault="007000CD" w:rsidP="0060780B">
      <w:pPr>
        <w:spacing w:before="0" w:after="0"/>
      </w:pPr>
      <w:r>
        <w:separator/>
      </w:r>
    </w:p>
  </w:footnote>
  <w:footnote w:type="continuationSeparator" w:id="0">
    <w:p w14:paraId="53168A14" w14:textId="77777777" w:rsidR="007000CD" w:rsidRDefault="007000CD" w:rsidP="006078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9565D" w14:textId="1A616FBC" w:rsidR="00E84B9F" w:rsidRDefault="00E84B9F" w:rsidP="0060780B">
    <w:pPr>
      <w:pStyle w:val="Header"/>
      <w:tabs>
        <w:tab w:val="clear" w:pos="4513"/>
        <w:tab w:val="clear" w:pos="9026"/>
        <w:tab w:val="left" w:pos="5820"/>
      </w:tabs>
      <w:jc w:val="righ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70839BE" wp14:editId="019BFB94">
          <wp:simplePos x="0" y="0"/>
          <wp:positionH relativeFrom="column">
            <wp:posOffset>1805305</wp:posOffset>
          </wp:positionH>
          <wp:positionV relativeFrom="paragraph">
            <wp:posOffset>0</wp:posOffset>
          </wp:positionV>
          <wp:extent cx="1903730" cy="623570"/>
          <wp:effectExtent l="0" t="0" r="1270" b="0"/>
          <wp:wrapNone/>
          <wp:docPr id="37554389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543895" name="Graphic 375543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4656" behindDoc="0" locked="0" layoutInCell="1" allowOverlap="1" wp14:anchorId="4ED6273D" wp14:editId="672CB74D">
          <wp:simplePos x="0" y="0"/>
          <wp:positionH relativeFrom="margin">
            <wp:posOffset>14991</wp:posOffset>
          </wp:positionH>
          <wp:positionV relativeFrom="paragraph">
            <wp:posOffset>43539</wp:posOffset>
          </wp:positionV>
          <wp:extent cx="1688465" cy="544195"/>
          <wp:effectExtent l="0" t="0" r="6985" b="8255"/>
          <wp:wrapThrough wrapText="bothSides">
            <wp:wrapPolygon edited="0">
              <wp:start x="1706" y="0"/>
              <wp:lineTo x="0" y="3781"/>
              <wp:lineTo x="0" y="16635"/>
              <wp:lineTo x="1950" y="21172"/>
              <wp:lineTo x="4630" y="21172"/>
              <wp:lineTo x="17790" y="18903"/>
              <wp:lineTo x="18521" y="13610"/>
              <wp:lineTo x="21446" y="9830"/>
              <wp:lineTo x="21446" y="1512"/>
              <wp:lineTo x="5118" y="0"/>
              <wp:lineTo x="1706" y="0"/>
            </wp:wrapPolygon>
          </wp:wrapThrough>
          <wp:docPr id="133" name="Picture 133" descr="Cochrane_Croatia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chrane_Croatia_CMYK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6199A"/>
    <w:multiLevelType w:val="hybridMultilevel"/>
    <w:tmpl w:val="84FAD4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93A3E"/>
    <w:multiLevelType w:val="multilevel"/>
    <w:tmpl w:val="280E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NDU0tzQ0M7U0NTRR0lEKTi0uzszPAykwqgUA0DQPXiwAAAA="/>
  </w:docVars>
  <w:rsids>
    <w:rsidRoot w:val="0060780B"/>
    <w:rsid w:val="00001ABF"/>
    <w:rsid w:val="000144ED"/>
    <w:rsid w:val="00045D5F"/>
    <w:rsid w:val="00046585"/>
    <w:rsid w:val="00061DB6"/>
    <w:rsid w:val="00076DBA"/>
    <w:rsid w:val="000940CF"/>
    <w:rsid w:val="000A07C3"/>
    <w:rsid w:val="000B262E"/>
    <w:rsid w:val="000F489F"/>
    <w:rsid w:val="001104F8"/>
    <w:rsid w:val="001122E0"/>
    <w:rsid w:val="00114735"/>
    <w:rsid w:val="0012371D"/>
    <w:rsid w:val="0012605A"/>
    <w:rsid w:val="0015204B"/>
    <w:rsid w:val="00152D3C"/>
    <w:rsid w:val="00156DB4"/>
    <w:rsid w:val="001752EF"/>
    <w:rsid w:val="0018166B"/>
    <w:rsid w:val="001920C0"/>
    <w:rsid w:val="001929D7"/>
    <w:rsid w:val="001B2FA2"/>
    <w:rsid w:val="001C1911"/>
    <w:rsid w:val="001E2D77"/>
    <w:rsid w:val="001F46E8"/>
    <w:rsid w:val="002049C2"/>
    <w:rsid w:val="00232BDD"/>
    <w:rsid w:val="0023579D"/>
    <w:rsid w:val="00254B34"/>
    <w:rsid w:val="002642EB"/>
    <w:rsid w:val="00266AD6"/>
    <w:rsid w:val="00297377"/>
    <w:rsid w:val="002C1418"/>
    <w:rsid w:val="002C2D38"/>
    <w:rsid w:val="002E2B96"/>
    <w:rsid w:val="002E6F17"/>
    <w:rsid w:val="002F73CD"/>
    <w:rsid w:val="003010B9"/>
    <w:rsid w:val="00303171"/>
    <w:rsid w:val="0030670B"/>
    <w:rsid w:val="00310028"/>
    <w:rsid w:val="00320710"/>
    <w:rsid w:val="0032232B"/>
    <w:rsid w:val="0034082D"/>
    <w:rsid w:val="00347574"/>
    <w:rsid w:val="00370C44"/>
    <w:rsid w:val="00374D59"/>
    <w:rsid w:val="0039275D"/>
    <w:rsid w:val="003B7DD7"/>
    <w:rsid w:val="003C43A0"/>
    <w:rsid w:val="003F70F8"/>
    <w:rsid w:val="0046024C"/>
    <w:rsid w:val="00491EE4"/>
    <w:rsid w:val="004B2843"/>
    <w:rsid w:val="004B2CCE"/>
    <w:rsid w:val="00515E31"/>
    <w:rsid w:val="00532219"/>
    <w:rsid w:val="00533E2E"/>
    <w:rsid w:val="00551DB9"/>
    <w:rsid w:val="005867A0"/>
    <w:rsid w:val="00591921"/>
    <w:rsid w:val="005955DA"/>
    <w:rsid w:val="005D2565"/>
    <w:rsid w:val="005D30B6"/>
    <w:rsid w:val="00602562"/>
    <w:rsid w:val="0060780B"/>
    <w:rsid w:val="00612CA8"/>
    <w:rsid w:val="00620FCB"/>
    <w:rsid w:val="006327A8"/>
    <w:rsid w:val="006365BE"/>
    <w:rsid w:val="00642BEC"/>
    <w:rsid w:val="00642F79"/>
    <w:rsid w:val="00661850"/>
    <w:rsid w:val="00671D31"/>
    <w:rsid w:val="006A1A68"/>
    <w:rsid w:val="006B62DC"/>
    <w:rsid w:val="006C467D"/>
    <w:rsid w:val="006C537D"/>
    <w:rsid w:val="006D532B"/>
    <w:rsid w:val="006E7431"/>
    <w:rsid w:val="006F4A4A"/>
    <w:rsid w:val="007000CD"/>
    <w:rsid w:val="0070017F"/>
    <w:rsid w:val="00713294"/>
    <w:rsid w:val="00720E5D"/>
    <w:rsid w:val="00733C1F"/>
    <w:rsid w:val="00745766"/>
    <w:rsid w:val="007616F4"/>
    <w:rsid w:val="00762FE7"/>
    <w:rsid w:val="00764B7E"/>
    <w:rsid w:val="00767470"/>
    <w:rsid w:val="007A646D"/>
    <w:rsid w:val="007B4160"/>
    <w:rsid w:val="007C6A2D"/>
    <w:rsid w:val="007E5389"/>
    <w:rsid w:val="007E5C75"/>
    <w:rsid w:val="007E60C2"/>
    <w:rsid w:val="007F2C0F"/>
    <w:rsid w:val="0082604E"/>
    <w:rsid w:val="0083083E"/>
    <w:rsid w:val="008525DE"/>
    <w:rsid w:val="00862DF4"/>
    <w:rsid w:val="0086552F"/>
    <w:rsid w:val="008B57D5"/>
    <w:rsid w:val="008C1B61"/>
    <w:rsid w:val="008C4245"/>
    <w:rsid w:val="008C62DE"/>
    <w:rsid w:val="008C6317"/>
    <w:rsid w:val="008E6EBD"/>
    <w:rsid w:val="00916084"/>
    <w:rsid w:val="00942D2B"/>
    <w:rsid w:val="0094658A"/>
    <w:rsid w:val="00992096"/>
    <w:rsid w:val="009968A2"/>
    <w:rsid w:val="009B192F"/>
    <w:rsid w:val="009B6C3B"/>
    <w:rsid w:val="009C7D75"/>
    <w:rsid w:val="009F696E"/>
    <w:rsid w:val="00A15931"/>
    <w:rsid w:val="00A160B1"/>
    <w:rsid w:val="00A22C23"/>
    <w:rsid w:val="00A27A68"/>
    <w:rsid w:val="00A36AC5"/>
    <w:rsid w:val="00A429BC"/>
    <w:rsid w:val="00A5692A"/>
    <w:rsid w:val="00A65F23"/>
    <w:rsid w:val="00A748D5"/>
    <w:rsid w:val="00A7603A"/>
    <w:rsid w:val="00A85BB9"/>
    <w:rsid w:val="00AB0672"/>
    <w:rsid w:val="00AB17A7"/>
    <w:rsid w:val="00AD1C66"/>
    <w:rsid w:val="00AD2ECF"/>
    <w:rsid w:val="00AF3B33"/>
    <w:rsid w:val="00B14A1B"/>
    <w:rsid w:val="00B164BD"/>
    <w:rsid w:val="00B31CD3"/>
    <w:rsid w:val="00B3309B"/>
    <w:rsid w:val="00B432F5"/>
    <w:rsid w:val="00B52B2C"/>
    <w:rsid w:val="00B6608D"/>
    <w:rsid w:val="00B73658"/>
    <w:rsid w:val="00B834B9"/>
    <w:rsid w:val="00B91F93"/>
    <w:rsid w:val="00B97D3A"/>
    <w:rsid w:val="00BA7D7C"/>
    <w:rsid w:val="00BB0EFE"/>
    <w:rsid w:val="00BB410C"/>
    <w:rsid w:val="00BC3E96"/>
    <w:rsid w:val="00BE25F2"/>
    <w:rsid w:val="00BE6D4F"/>
    <w:rsid w:val="00BF54B5"/>
    <w:rsid w:val="00C07CC7"/>
    <w:rsid w:val="00C2679A"/>
    <w:rsid w:val="00C370CB"/>
    <w:rsid w:val="00C40C69"/>
    <w:rsid w:val="00CA265B"/>
    <w:rsid w:val="00CB4D74"/>
    <w:rsid w:val="00CC7297"/>
    <w:rsid w:val="00CD2C6E"/>
    <w:rsid w:val="00CD52F7"/>
    <w:rsid w:val="00CF01F0"/>
    <w:rsid w:val="00D000BF"/>
    <w:rsid w:val="00D04F9B"/>
    <w:rsid w:val="00D35109"/>
    <w:rsid w:val="00D400A8"/>
    <w:rsid w:val="00D4318B"/>
    <w:rsid w:val="00D508A5"/>
    <w:rsid w:val="00D576E6"/>
    <w:rsid w:val="00DA242A"/>
    <w:rsid w:val="00DA7045"/>
    <w:rsid w:val="00DB34B6"/>
    <w:rsid w:val="00E42507"/>
    <w:rsid w:val="00E458EA"/>
    <w:rsid w:val="00E45DB2"/>
    <w:rsid w:val="00E718E2"/>
    <w:rsid w:val="00E84B9F"/>
    <w:rsid w:val="00E945A3"/>
    <w:rsid w:val="00EA175F"/>
    <w:rsid w:val="00EA46B8"/>
    <w:rsid w:val="00EB7058"/>
    <w:rsid w:val="00EC21E8"/>
    <w:rsid w:val="00EE7412"/>
    <w:rsid w:val="00F15436"/>
    <w:rsid w:val="00F4191A"/>
    <w:rsid w:val="00F44592"/>
    <w:rsid w:val="00F53575"/>
    <w:rsid w:val="00F62CCD"/>
    <w:rsid w:val="00F638BC"/>
    <w:rsid w:val="00F63AF8"/>
    <w:rsid w:val="00F677E0"/>
    <w:rsid w:val="00F67B0D"/>
    <w:rsid w:val="00F7452C"/>
    <w:rsid w:val="00F9026C"/>
    <w:rsid w:val="00FA758C"/>
    <w:rsid w:val="00FB450B"/>
    <w:rsid w:val="00FB4F1B"/>
    <w:rsid w:val="00FC4D31"/>
    <w:rsid w:val="00FE150B"/>
    <w:rsid w:val="00FE3F50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FB9CA"/>
  <w15:docId w15:val="{60B575AB-50B8-452E-AB88-C1841C59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80B"/>
    <w:pPr>
      <w:spacing w:before="60" w:after="6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8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80B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078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80B"/>
    <w:rPr>
      <w:lang w:val="hr-HR"/>
    </w:rPr>
  </w:style>
  <w:style w:type="table" w:styleId="TableGrid">
    <w:name w:val="Table Grid"/>
    <w:basedOn w:val="TableNormal"/>
    <w:uiPriority w:val="39"/>
    <w:rsid w:val="00762F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E45DB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00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7F"/>
    <w:rPr>
      <w:rFonts w:asciiTheme="minorHAnsi" w:eastAsiaTheme="minorEastAsia" w:hAnsiTheme="minorHAnsi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7F"/>
    <w:rPr>
      <w:rFonts w:asciiTheme="minorHAnsi" w:eastAsiaTheme="minorEastAsia" w:hAnsiTheme="minorHAnsi"/>
      <w:b/>
      <w:bCs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7F"/>
    <w:rPr>
      <w:rFonts w:ascii="Segoe UI" w:eastAsiaTheme="minorEastAsia" w:hAnsi="Segoe UI" w:cs="Segoe UI"/>
      <w:sz w:val="18"/>
      <w:szCs w:val="18"/>
      <w:lang w:val="en-US" w:eastAsia="ja-JP"/>
    </w:rPr>
  </w:style>
  <w:style w:type="paragraph" w:customStyle="1" w:styleId="yiv9596685258msonormal">
    <w:name w:val="yiv9596685258msonormal"/>
    <w:basedOn w:val="Normal"/>
    <w:rsid w:val="00642B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9596685258msolistparagraph">
    <w:name w:val="yiv9596685258msolistparagraph"/>
    <w:basedOn w:val="Normal"/>
    <w:rsid w:val="00642B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74D59"/>
    <w:pPr>
      <w:ind w:left="720"/>
      <w:contextualSpacing/>
    </w:pPr>
  </w:style>
  <w:style w:type="character" w:customStyle="1" w:styleId="gmail-rynqvb">
    <w:name w:val="gmail-rynqvb"/>
    <w:basedOn w:val="DefaultParagraphFont"/>
    <w:rsid w:val="001E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AAF17-AF6A-44EB-B54F-54EC043D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Ščepanović</dc:creator>
  <cp:keywords/>
  <dc:description/>
  <cp:lastModifiedBy>Irena Zakarija-Grković</cp:lastModifiedBy>
  <cp:revision>68</cp:revision>
  <cp:lastPrinted>2024-06-07T13:18:00Z</cp:lastPrinted>
  <dcterms:created xsi:type="dcterms:W3CDTF">2019-03-06T09:26:00Z</dcterms:created>
  <dcterms:modified xsi:type="dcterms:W3CDTF">2026-06-26T06:52:00Z</dcterms:modified>
</cp:coreProperties>
</file>